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777777"/>
          <w:sz w:val="36"/>
          <w:szCs w:val="36"/>
          <w:rtl w:val="0"/>
          <w14:textFill>
            <w14:solidFill>
              <w14:srgbClr w14:val="777777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279400</wp:posOffset>
            </wp:positionV>
            <wp:extent cx="6120057" cy="350628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506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Tracr ist die neue Software 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sung aus dem Hause Ucar Solutions zur Kontaktverfolgung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Gastronomiegewerbe und allen Orten, an dem die Erfassung von G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stedaten eine Voraussetzung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die Wiederaufnahme des Betriebs ist. Die Gastst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tteninhaber k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nnen dadurch der Dokumentationspflicht digital und vor allem kontaktlos nachkommen.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Im Zuge der Lockdown-Lockerungen haben Restaurants und Gastronomiegewerbe den Betrieb auch im Innenbereich wieder aufgenommen. Neben weniger Sitzkapazit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t, Mindestabst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nde, Maskenpflicht und allgemeine Hygienema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ß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nahmen z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hlt die die Erfassung und Speicherung von G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stedaten zu den Vorgaben von Beh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rden. Dadurch soll eine einfache und vor allem effektive Kontaktverfolgung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Gesundheitsbeh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rden erm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glicht werden, um Infektionsketten unterbrochen werden k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nnen.</w:t>
      </w:r>
    </w:p>
    <w:p>
      <w:pPr>
        <w:pStyle w:val="Standard"/>
        <w:bidi w:val="0"/>
        <w:spacing w:before="0" w:after="225" w:line="56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48"/>
          <w:szCs w:val="48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Software as a Service</w:t>
      </w:r>
      <w:r>
        <w:rPr>
          <w:rFonts w:ascii="Helvetica" w:hAnsi="Helvetica" w:hint="default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Fonts w:ascii="Helvetica" w:hAnsi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: Tracr</w:t>
      </w:r>
      <w:r>
        <w:rPr>
          <w:rFonts w:ascii="Helvetica" w:cs="Helvetica" w:hAnsi="Helvetica" w:eastAsia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4253449</wp:posOffset>
            </wp:positionH>
            <wp:positionV relativeFrom="line">
              <wp:posOffset>561975</wp:posOffset>
            </wp:positionV>
            <wp:extent cx="2229171" cy="63057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acr_fullscreen-362x102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71" cy="6305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Ucar Solutions stellt in diesem Zuge Tracr vor. Tracr ist eine digitale 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sung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kontaktlose Registrierung von G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 xml:space="preserve">sten. Damit werden die ohnehin aus Sicht der Hygiene bzw. Datenschutz bedenklichen manuell erstellten Papierlisten 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berfl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ssig.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Tracr ist in Deutschland gehostet und erf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llt h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 xml:space="preserve">chste Sicherheitsanforderungen und ist DSGVO-konform. Betrieben wird der Dienst as 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1"/>
          <w:lang w:val="ar-SA" w:bidi="ar-SA"/>
          <w14:textFill>
            <w14:solidFill>
              <w14:srgbClr w14:val="777777"/>
            </w14:solidFill>
          </w14:textFill>
        </w:rPr>
        <w:t>“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777777"/>
            </w14:solidFill>
          </w14:textFill>
        </w:rPr>
        <w:t>Software as a Service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in der Cloud. Das betreibende Gastronomiegewerbe muss i.d.R. keine technischen H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rden nehmen. Tracr ist vielseitig erweiterbar um die Anforderungen landesspezifischen Regelungen zu erf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llen.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Die Applikation ist sowohl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den Betreiber als auch Besucher einfach und bequem im zu nutzen. Restaurantbesitzer k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nnen sich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den neuen Service bei Ucar Solutions registrieren. Tracr generiert umgehend eine eigene Domain sowie QR-Codes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das Restaurant. Die G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a-DK"/>
          <w14:textFill>
            <w14:solidFill>
              <w14:srgbClr w14:val="777777"/>
            </w14:solidFill>
          </w14:textFill>
        </w:rPr>
        <w:t>ste k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nnen ganz einfach den Code mit ihrem Smartphone scannen und ihre Daten eingeben.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den Fall, dass ein Gast positiv auf COVID-19 getestet wird, kann die gesamte G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steliste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Tag und Uhrzeit erstellt und den Gesundheitsbeh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rden zur Verf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gung gestellt werden.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Anfallende Daten werden umgehend nach Ablauf der gesetzlichen Fristen automatisch oder aber auch auf Wunsch gel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scht. Die jeweiligen Regelungen wird in Zusammenarbeit mit dem Gastronomiebetrieb getroffen.</w:t>
      </w:r>
    </w:p>
    <w:p>
      <w:pPr>
        <w:pStyle w:val="Standard"/>
        <w:bidi w:val="0"/>
        <w:spacing w:before="0" w:after="225" w:line="56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Unterst</w:t>
      </w:r>
      <w:r>
        <w:rPr>
          <w:rFonts w:ascii="Helvetica" w:hAnsi="Helvetica" w:hint="default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tzung auch in schwierigen Zeiten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Mit Tracr wollen wir auch in schwierigen Zeiten unseren Beitrag leisten. Neue digitale 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 xml:space="preserve">sungen sollen hierbei Gastronomiebetrieben in herausfordernden Zeiten helfen 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schnell, einfach und innovativ.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</w:p>
    <w:p>
      <w:pPr>
        <w:pStyle w:val="Standard"/>
        <w:bidi w:val="0"/>
        <w:spacing w:before="0" w:after="24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333333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ber Ucar Solutions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Ucar Solutions steht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moderne Softwarel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sungen, die die Art und Weise, wie Menschen ihre Welt in kommerziellen, industriellen, kommunalen und privaten Bereichen leben und denken ver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ä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ndern. Dabei konzentrieren wir uns auf Dinge die wichtig sind um digitale L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sungen voranzutreiben, welche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uns als Gesellschaft das Leben erleichtern. Weitere Informationen finden Sie unter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0066a1"/>
          <w:sz w:val="36"/>
          <w:szCs w:val="36"/>
          <w:shd w:val="clear" w:color="auto" w:fill="ffffff"/>
          <w:rtl w:val="0"/>
          <w14:textFill>
            <w14:solidFill>
              <w14:srgbClr w14:val="0066A1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66a1"/>
          <w:sz w:val="36"/>
          <w:szCs w:val="36"/>
          <w:shd w:val="clear" w:color="auto" w:fill="ffffff"/>
          <w:rtl w:val="0"/>
          <w14:textFill>
            <w14:solidFill>
              <w14:srgbClr w14:val="0066A1"/>
            </w14:solidFill>
          </w14:textFill>
        </w:rPr>
        <w:instrText xml:space="preserve"> HYPERLINK "https://www.ucar-solutions.de/"</w:instrText>
      </w:r>
      <w:r>
        <w:rPr>
          <w:rStyle w:val="Hyperlink.1"/>
          <w:rFonts w:ascii="Helvetica" w:cs="Helvetica" w:hAnsi="Helvetica" w:eastAsia="Helvetica"/>
          <w:outline w:val="0"/>
          <w:color w:val="0066a1"/>
          <w:sz w:val="36"/>
          <w:szCs w:val="36"/>
          <w:shd w:val="clear" w:color="auto" w:fill="ffffff"/>
          <w:rtl w:val="0"/>
          <w14:textFill>
            <w14:solidFill>
              <w14:srgbClr w14:val="0066A1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66a1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0066A1"/>
            </w14:solidFill>
          </w14:textFill>
        </w:rPr>
        <w:t>www.ucar-solutions.de</w:t>
      </w:r>
      <w:r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.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Wenn Sie Fragen oder Anregungen haben, nutzen Sie bitte unser Kontaktformular oder rufen Sie uns an. Wir sind bestrebt, das Erlebnis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unsere Kunden zu verbessern und freuen uns darauf, von Ihnen zu h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ren!</w:t>
      </w:r>
    </w:p>
    <w:p>
      <w:pPr>
        <w:pStyle w:val="Standard"/>
        <w:bidi w:val="0"/>
        <w:spacing w:before="0" w:after="225" w:line="56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48"/>
          <w:szCs w:val="4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Wir haben Ihr Interesse geweckt?</w:t>
      </w:r>
    </w:p>
    <w:p>
      <w:pPr>
        <w:pStyle w:val="Standard"/>
        <w:bidi w:val="0"/>
        <w:spacing w:before="0" w:after="225" w:line="60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Sie haben Interesse und m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sv-SE"/>
          <w14:textFill>
            <w14:solidFill>
              <w14:srgbClr w14:val="777777"/>
            </w14:solidFill>
          </w14:textFill>
        </w:rPr>
        <w:t>ö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chten eine unverbindliche Beratung bzw. eine Demo-Vorstellung?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 xml:space="preserve"> Kontaktieren Sie uns f</w:t>
      </w:r>
      <w:r>
        <w:rPr>
          <w:rFonts w:ascii="Helvetica" w:hAnsi="Helvetica" w:hint="default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ü</w:t>
      </w:r>
      <w:r>
        <w:rPr>
          <w:rFonts w:ascii="Helvetica" w:hAnsi="Helvetica"/>
          <w:outline w:val="0"/>
          <w:color w:val="777777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777777"/>
            </w14:solidFill>
          </w14:textFill>
        </w:rPr>
        <w:t>r mehr Informationen!</w:t>
      </w:r>
      <w:r>
        <w:rPr>
          <w:rFonts w:ascii="Helvetica" w:cs="Helvetica" w:hAnsi="Helvetica" w:eastAsia="Helvetica"/>
          <w:outline w:val="0"/>
          <w:color w:val="777777"/>
          <w:sz w:val="36"/>
          <w:szCs w:val="36"/>
          <w:shd w:val="clear" w:color="auto" w:fill="ffffff"/>
          <w:rtl w:val="0"/>
          <w14:textFill>
            <w14:solidFill>
              <w14:srgbClr w14:val="777777"/>
            </w14:solidFill>
          </w14:textFill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  <w:rPr>
        <w:b w:val="1"/>
        <w:bCs w:val="1"/>
      </w:rPr>
    </w:pPr>
    <w:r>
      <w:rPr>
        <w:b w:val="1"/>
        <w:bCs w:val="1"/>
        <w:rtl w:val="0"/>
        <w:lang w:val="de-DE"/>
      </w:rPr>
      <w:t>Ucar Solutions</w:t>
    </w:r>
    <w:r>
      <w:rPr>
        <w:b w:val="1"/>
        <w:bCs w:val="1"/>
      </w:rPr>
      <w:tab/>
    </w:r>
    <w:r>
      <w:rPr>
        <w:rStyle w:val="Hyperlink.0"/>
        <w:rFonts w:ascii="Helvetica Neue" w:cs="Helvetica Neue" w:hAnsi="Helvetica Neue" w:eastAsia="Helvetica Neue"/>
        <w:b w:val="0"/>
        <w:bCs w:val="0"/>
        <w:i w:val="0"/>
        <w:iCs w:val="0"/>
        <w:u w:val="single"/>
      </w:rPr>
      <w:fldChar w:fldCharType="begin" w:fldLock="0"/>
    </w:r>
    <w:r>
      <w:rPr>
        <w:rStyle w:val="Hyperlink.0"/>
        <w:rFonts w:ascii="Helvetica Neue" w:cs="Helvetica Neue" w:hAnsi="Helvetica Neue" w:eastAsia="Helvetica Neue"/>
        <w:b w:val="0"/>
        <w:bCs w:val="0"/>
        <w:i w:val="0"/>
        <w:iCs w:val="0"/>
        <w:u w:val="single"/>
      </w:rPr>
      <w:instrText xml:space="preserve"> HYPERLINK "mailto:info@ucar-solutions.de"</w:instrText>
    </w:r>
    <w:r>
      <w:rPr>
        <w:rStyle w:val="Hyperlink.0"/>
        <w:rFonts w:ascii="Helvetica Neue" w:cs="Helvetica Neue" w:hAnsi="Helvetica Neue" w:eastAsia="Helvetica Neue"/>
        <w:b w:val="0"/>
        <w:bCs w:val="0"/>
        <w:i w:val="0"/>
        <w:iCs w:val="0"/>
        <w:u w:val="single"/>
      </w:rPr>
      <w:fldChar w:fldCharType="separate" w:fldLock="0"/>
    </w:r>
    <w:r>
      <w:rPr>
        <w:rStyle w:val="Hyperlink.0"/>
        <w:rFonts w:ascii="Helvetica Neue" w:cs="Arial Unicode MS" w:hAnsi="Helvetica Neue" w:eastAsia="Arial Unicode MS"/>
        <w:b w:val="0"/>
        <w:bCs w:val="0"/>
        <w:i w:val="0"/>
        <w:iCs w:val="0"/>
        <w:u w:val="single"/>
        <w:rtl w:val="0"/>
        <w:lang w:val="de-DE"/>
      </w:rPr>
      <w:t>info@ucar-solutions.de</w:t>
    </w:r>
    <w:r>
      <w:rPr>
        <w:b w:val="1"/>
        <w:bCs w:val="1"/>
      </w:rPr>
      <w:fldChar w:fldCharType="end" w:fldLock="0"/>
    </w:r>
    <w:r>
      <w:rPr>
        <w:b w:val="1"/>
        <w:bCs w:val="1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rtl w:val="0"/>
      </w:rPr>
      <w:t>+49 (0) 69 175 111 52</w:t>
    </w:r>
  </w:p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Helvetica Neue" w:cs="Arial Unicode MS" w:hAnsi="Helvetica Neue" w:eastAsia="Arial Unicode MS"/>
        <w:b w:val="0"/>
        <w:bCs w:val="0"/>
        <w:i w:val="0"/>
        <w:iCs w:val="0"/>
        <w:rtl w:val="0"/>
        <w:lang w:val="de-DE"/>
      </w:rPr>
      <w:t>https://ucar-solutions.de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rtl w:val="0"/>
      </w:rPr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b w:val="0"/>
      <w:bCs w:val="0"/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outline w:val="0"/>
      <w:color w:val="0066a1"/>
      <w14:textFill>
        <w14:solidFill>
          <w14:srgbClr w14:val="0066A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